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35" w:rsidRPr="00CA2835" w:rsidRDefault="005C1A7F" w:rsidP="005E2F5B">
      <w:pPr>
        <w:pStyle w:val="Ttulo1"/>
        <w:shd w:val="clear" w:color="auto" w:fill="FFFFFF"/>
        <w:spacing w:before="0" w:beforeAutospacing="0" w:after="225" w:afterAutospacing="0" w:line="600" w:lineRule="atLeast"/>
        <w:jc w:val="center"/>
        <w:rPr>
          <w:rFonts w:ascii="Open Sans" w:hAnsi="Open Sans"/>
          <w:color w:val="333333"/>
          <w:sz w:val="37"/>
          <w:szCs w:val="37"/>
        </w:rPr>
      </w:pPr>
      <w:r w:rsidRPr="005C1A7F">
        <w:rPr>
          <w:color w:val="0000FF"/>
          <w:sz w:val="36"/>
          <w:szCs w:val="36"/>
        </w:rPr>
        <w:t>​</w:t>
      </w:r>
      <w:r w:rsidR="00CA2835" w:rsidRPr="00CA2835">
        <w:rPr>
          <w:rFonts w:ascii="Open Sans" w:hAnsi="Open Sans"/>
          <w:color w:val="333333"/>
          <w:sz w:val="37"/>
          <w:szCs w:val="37"/>
        </w:rPr>
        <w:t>Segundas Jornadas Nacionales Pymes de la UTN</w:t>
      </w:r>
    </w:p>
    <w:p w:rsidR="005E2F5B" w:rsidRPr="005E2F5B" w:rsidRDefault="00CA2835" w:rsidP="005E2F5B">
      <w:pPr>
        <w:shd w:val="clear" w:color="auto" w:fill="FFFFFF"/>
        <w:spacing w:after="0" w:line="420" w:lineRule="atLeast"/>
        <w:jc w:val="center"/>
        <w:outlineLvl w:val="1"/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</w:pPr>
      <w:r w:rsidRPr="005E2F5B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  <w:t xml:space="preserve">“Fortaleciendo el Entramado Productivo” </w:t>
      </w:r>
    </w:p>
    <w:p w:rsidR="00CA2835" w:rsidRPr="005E2F5B" w:rsidRDefault="00CA2835" w:rsidP="005E2F5B">
      <w:pPr>
        <w:shd w:val="clear" w:color="auto" w:fill="FFFFFF"/>
        <w:spacing w:after="0" w:line="420" w:lineRule="atLeast"/>
        <w:jc w:val="center"/>
        <w:outlineLvl w:val="1"/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</w:pPr>
      <w:r w:rsidRPr="005E2F5B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  <w:t xml:space="preserve">Villa María, 03 y 04 de </w:t>
      </w:r>
      <w:proofErr w:type="gramStart"/>
      <w:r w:rsidRPr="005E2F5B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  <w:t>Junio</w:t>
      </w:r>
      <w:proofErr w:type="gramEnd"/>
      <w:r w:rsidRPr="005E2F5B">
        <w:rPr>
          <w:rFonts w:ascii="Open Sans" w:eastAsia="Times New Roman" w:hAnsi="Open Sans" w:cs="Times New Roman"/>
          <w:b/>
          <w:bCs/>
          <w:i/>
          <w:iCs/>
          <w:sz w:val="27"/>
          <w:szCs w:val="27"/>
          <w:lang w:eastAsia="es-ES"/>
        </w:rPr>
        <w:t xml:space="preserve"> de 2015</w:t>
      </w:r>
    </w:p>
    <w:p w:rsidR="005E2F5B" w:rsidRDefault="005E2F5B" w:rsidP="00CA2835">
      <w:pPr>
        <w:shd w:val="clear" w:color="auto" w:fill="FFFFFF"/>
        <w:spacing w:before="75" w:after="150" w:line="300" w:lineRule="atLeast"/>
        <w:ind w:right="375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</w:p>
    <w:p w:rsidR="00CA2835" w:rsidRPr="00CA2835" w:rsidRDefault="00CA2835" w:rsidP="00CA2835">
      <w:pPr>
        <w:shd w:val="clear" w:color="auto" w:fill="FFFFFF"/>
        <w:spacing w:before="75" w:after="150" w:line="300" w:lineRule="atLeast"/>
        <w:ind w:right="375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Lugar de realización: SUM UTN FRVM – Av. Universidad 450 – Villa María.</w:t>
      </w:r>
    </w:p>
    <w:p w:rsidR="00CA2835" w:rsidRPr="00CA2835" w:rsidRDefault="00CA2835" w:rsidP="005E2F5B">
      <w:pPr>
        <w:shd w:val="clear" w:color="auto" w:fill="FFFFFF"/>
        <w:spacing w:before="75" w:after="150" w:line="300" w:lineRule="atLeast"/>
        <w:ind w:right="375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PROGRAMA DE ACTIVIDADES DE ESTOS ENCUENTROS DEL 03 Y 04 DE JUNIO</w:t>
      </w:r>
    </w:p>
    <w:p w:rsidR="00CA2835" w:rsidRPr="00CA2835" w:rsidRDefault="00CA2835" w:rsidP="005E2F5B">
      <w:pPr>
        <w:shd w:val="clear" w:color="auto" w:fill="FFFFFF"/>
        <w:spacing w:before="75" w:after="150" w:line="300" w:lineRule="atLeast"/>
        <w:ind w:right="375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Miércoles 3 de Junio </w:t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14.30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Acreditación - Recepción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15.00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Apertura de la Segunda Jornada para Pymes.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>- Autoridades UTN VILLA MARIA.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>- Autoridades Invitadas.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16.00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Escenario actual de las Pymes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Dr. José María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Rodriguez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. Docente UNC y Consultor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16.50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bookmarkStart w:id="0" w:name="_GoBack"/>
      <w:bookmarkEnd w:id="0"/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La rentabilidad no es cuestión de números</w:t>
      </w:r>
      <w:r w:rsidRPr="00CA2835">
        <w:rPr>
          <w:rFonts w:ascii="Open Sans" w:eastAsia="Times New Roman" w:hAnsi="Open Sans" w:cs="Times New Roman"/>
          <w:b/>
          <w:color w:val="FF0000"/>
          <w:sz w:val="20"/>
          <w:szCs w:val="20"/>
          <w:lang w:eastAsia="es-ES"/>
        </w:rPr>
        <w:br/>
        <w:t xml:space="preserve">- Dr. Juan Carlos </w:t>
      </w:r>
      <w:proofErr w:type="spellStart"/>
      <w:r w:rsidRPr="00CA2835">
        <w:rPr>
          <w:rFonts w:ascii="Open Sans" w:eastAsia="Times New Roman" w:hAnsi="Open Sans" w:cs="Times New Roman"/>
          <w:b/>
          <w:color w:val="FF0000"/>
          <w:sz w:val="20"/>
          <w:szCs w:val="20"/>
          <w:lang w:eastAsia="es-ES"/>
        </w:rPr>
        <w:t>Valda</w:t>
      </w:r>
      <w:proofErr w:type="spellEnd"/>
      <w:r w:rsidRPr="00CA2835">
        <w:rPr>
          <w:rFonts w:ascii="Open Sans" w:eastAsia="Times New Roman" w:hAnsi="Open Sans" w:cs="Times New Roman"/>
          <w:b/>
          <w:color w:val="FF0000"/>
          <w:sz w:val="20"/>
          <w:szCs w:val="20"/>
          <w:lang w:eastAsia="es-ES"/>
        </w:rPr>
        <w:t>. Director de “Grandes Pymes"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17.40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Coffee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 Break -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Networking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18.00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</w:t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Taller Experiencias Casos Exitosos UTN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19.50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De</w:t>
      </w:r>
      <w:proofErr w:type="gramStart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  Villa</w:t>
      </w:r>
      <w:proofErr w:type="gramEnd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  María  al  Mundo:  Como  armar  una  red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de representantes comerciales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 Lic. Alicia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Verna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. Directora AV Consultores Pymes.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20.30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De la idea al negocio: Un Proyecto "Como crear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las condiciones para que tu idea termine en una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Pyme"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Mgter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. Iris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Gastanaga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 - Consultora PMI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21.10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Cierre y Conclusiones</w:t>
      </w:r>
    </w:p>
    <w:p w:rsidR="00CA2835" w:rsidRPr="00CA2835" w:rsidRDefault="00CA2835" w:rsidP="005E2F5B">
      <w:pPr>
        <w:shd w:val="clear" w:color="auto" w:fill="FFFFFF"/>
        <w:spacing w:before="75" w:after="150" w:line="300" w:lineRule="atLeast"/>
        <w:ind w:right="375"/>
        <w:jc w:val="center"/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</w:pP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Jueves 4 de Junio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14.00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 </w:t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Acreditación - Recepción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14.30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</w:t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Crecimiento,  Delegación  y  dirección  en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la  Pymes:  Los  Roles  del  Fundador  –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>Gerente General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Dr. Atilio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Penna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. Director de Atilio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Penna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 y asociados.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15.30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</w:t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Como</w:t>
      </w:r>
      <w:proofErr w:type="gramStart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  emprender</w:t>
      </w:r>
      <w:proofErr w:type="gramEnd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  con  éxito  en  la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lastRenderedPageBreak/>
        <w:t>Argentina. Cadena de valor.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>-  Cr.  Darío</w:t>
      </w:r>
      <w:proofErr w:type="gram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 Poncio</w:t>
      </w:r>
      <w:proofErr w:type="gram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. Director</w:t>
      </w:r>
      <w:proofErr w:type="gram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 de</w:t>
      </w:r>
      <w:proofErr w:type="gram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 Poncio  Consultores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>Asociados.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16.30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proofErr w:type="gram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  </w:t>
      </w:r>
      <w:proofErr w:type="spellStart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Coffee</w:t>
      </w:r>
      <w:proofErr w:type="spellEnd"/>
      <w:proofErr w:type="gramEnd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 xml:space="preserve"> Break - </w:t>
      </w:r>
      <w:proofErr w:type="spellStart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Networking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17.00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Taller  Programa  de  Financiamiento  y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proofErr w:type="spellStart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Creditos</w:t>
      </w:r>
      <w:proofErr w:type="spellEnd"/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 xml:space="preserve"> para Pymes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18.00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Planificación en Empresas de Familia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Dr. Leonardo J.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Glikin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. 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19.00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Lanzando nuestra Pyme al mundo Digital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Lic. Marcelo Moreno. Director de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Iprocom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, Docente UNC</w:t>
      </w:r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- Lic. Mariana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Martinez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 xml:space="preserve">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Garayoa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  <w:t xml:space="preserve">20.10 </w:t>
      </w:r>
      <w:proofErr w:type="spellStart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t>hs</w:t>
      </w:r>
      <w:proofErr w:type="spellEnd"/>
      <w:r w:rsidRPr="00CA2835">
        <w:rPr>
          <w:rFonts w:ascii="Open Sans" w:eastAsia="Times New Roman" w:hAnsi="Open Sans" w:cs="Times New Roman"/>
          <w:color w:val="333333"/>
          <w:sz w:val="20"/>
          <w:szCs w:val="20"/>
          <w:lang w:eastAsia="es-ES"/>
        </w:rPr>
        <w:br/>
      </w:r>
      <w:r w:rsidRPr="00CA2835">
        <w:rPr>
          <w:rFonts w:ascii="Open Sans" w:eastAsia="Times New Roman" w:hAnsi="Open Sans" w:cs="Times New Roman"/>
          <w:b/>
          <w:bCs/>
          <w:color w:val="333333"/>
          <w:sz w:val="20"/>
          <w:szCs w:val="20"/>
          <w:lang w:eastAsia="es-ES"/>
        </w:rPr>
        <w:t>Conclusiones y Plenario</w:t>
      </w:r>
    </w:p>
    <w:p w:rsidR="00E23A1C" w:rsidRPr="005C1A7F" w:rsidRDefault="00E23A1C" w:rsidP="00CA2835">
      <w:pPr>
        <w:shd w:val="clear" w:color="auto" w:fill="FFFFFF"/>
        <w:spacing w:after="0" w:line="240" w:lineRule="auto"/>
      </w:pPr>
    </w:p>
    <w:sectPr w:rsidR="00E23A1C" w:rsidRPr="005C1A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AA" w:rsidRDefault="00CF1DAA" w:rsidP="005E2F5B">
      <w:pPr>
        <w:spacing w:after="0" w:line="240" w:lineRule="auto"/>
      </w:pPr>
      <w:r>
        <w:separator/>
      </w:r>
    </w:p>
  </w:endnote>
  <w:endnote w:type="continuationSeparator" w:id="0">
    <w:p w:rsidR="00CF1DAA" w:rsidRDefault="00CF1DAA" w:rsidP="005E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AA" w:rsidRDefault="00CF1DAA" w:rsidP="005E2F5B">
      <w:pPr>
        <w:spacing w:after="0" w:line="240" w:lineRule="auto"/>
      </w:pPr>
      <w:r>
        <w:separator/>
      </w:r>
    </w:p>
  </w:footnote>
  <w:footnote w:type="continuationSeparator" w:id="0">
    <w:p w:rsidR="00CF1DAA" w:rsidRDefault="00CF1DAA" w:rsidP="005E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5B" w:rsidRDefault="005E2F5B" w:rsidP="005E2F5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D03AD83" wp14:editId="41246A29">
          <wp:extent cx="2880360" cy="980582"/>
          <wp:effectExtent l="0" t="0" r="0" b="0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1947" cy="98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F"/>
    <w:rsid w:val="005C1A7F"/>
    <w:rsid w:val="005E2F5B"/>
    <w:rsid w:val="00CA2835"/>
    <w:rsid w:val="00CF1DAA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6F3A-8BBE-40F5-A702-96A3526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A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A2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283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A283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A2835"/>
    <w:rPr>
      <w:b/>
      <w:bCs/>
    </w:rPr>
  </w:style>
  <w:style w:type="character" w:customStyle="1" w:styleId="apple-converted-space">
    <w:name w:val="apple-converted-space"/>
    <w:basedOn w:val="Fuentedeprrafopredeter"/>
    <w:rsid w:val="00CA2835"/>
  </w:style>
  <w:style w:type="paragraph" w:styleId="Encabezado">
    <w:name w:val="header"/>
    <w:basedOn w:val="Normal"/>
    <w:link w:val="EncabezadoCar"/>
    <w:uiPriority w:val="99"/>
    <w:unhideWhenUsed/>
    <w:rsid w:val="005E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F5B"/>
  </w:style>
  <w:style w:type="paragraph" w:styleId="Piedepgina">
    <w:name w:val="footer"/>
    <w:basedOn w:val="Normal"/>
    <w:link w:val="PiedepginaCar"/>
    <w:uiPriority w:val="99"/>
    <w:unhideWhenUsed/>
    <w:rsid w:val="005E2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</cp:lastModifiedBy>
  <cp:revision>2</cp:revision>
  <dcterms:created xsi:type="dcterms:W3CDTF">2015-05-28T16:04:00Z</dcterms:created>
  <dcterms:modified xsi:type="dcterms:W3CDTF">2015-05-28T16:04:00Z</dcterms:modified>
</cp:coreProperties>
</file>